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60D3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7DF265D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 w:rsidTr="00260D3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5D822920" w:rsidR="00F00E0C" w:rsidRDefault="009B4905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 w:rsidRPr="009B4905">
              <w:rPr>
                <w:rFonts w:ascii="Arial"/>
                <w:sz w:val="18"/>
              </w:rPr>
              <w:t>June</w:t>
            </w:r>
            <w:r w:rsidR="0060656C" w:rsidRPr="009B4905">
              <w:rPr>
                <w:rFonts w:ascii="Arial"/>
                <w:sz w:val="18"/>
              </w:rPr>
              <w:t xml:space="preserve"> </w:t>
            </w:r>
            <w:r w:rsidR="00111F0C">
              <w:rPr>
                <w:rFonts w:ascii="Arial"/>
                <w:sz w:val="18"/>
              </w:rPr>
              <w:t>16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66B8641D" w:rsidR="00F00E0C" w:rsidRDefault="006D30B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Fourth Judicial District Court Dept </w:t>
            </w:r>
            <w:r w:rsidR="00D248C4">
              <w:rPr>
                <w:rFonts w:ascii="Arial"/>
                <w:sz w:val="18"/>
              </w:rPr>
              <w:t>2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58062018" w:rsidR="00F00E0C" w:rsidRDefault="00D248C4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Al Kacin</w:t>
            </w:r>
          </w:p>
        </w:tc>
      </w:tr>
      <w:tr w:rsidR="00F00E0C" w14:paraId="17DFE13A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20C03F20" w14:textId="3435FD0D" w:rsidR="00A60E66" w:rsidRDefault="00301BBE" w:rsidP="008D6757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Kathleen Bliss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57931F72" w14:textId="62B90D83" w:rsidR="00F00E0C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9B4905">
              <w:rPr>
                <w:rFonts w:ascii="Arial" w:hAnsi="Arial" w:cs="Arial"/>
                <w:sz w:val="18"/>
              </w:rPr>
              <w:t>Walter Fick</w:t>
            </w:r>
          </w:p>
          <w:p w14:paraId="2F52D5C6" w14:textId="3F8C89F8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320D12" w14:paraId="59E60A97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5229C9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In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Person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8D6757">
              <w:rPr>
                <w:color w:val="231F20"/>
                <w:sz w:val="21"/>
                <w:highlight w:val="yellow"/>
              </w:rPr>
              <w:t>Virtual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Number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72843810" w:rsidR="00F00E0C" w:rsidRPr="005229C9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5229C9">
              <w:rPr>
                <w:rFonts w:ascii="Arial" w:hAnsi="Arial" w:cs="Arial"/>
                <w:sz w:val="18"/>
              </w:rPr>
              <w:t xml:space="preserve"> </w:t>
            </w:r>
            <w:r w:rsidR="000760C9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5229C9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0760C9">
              <w:rPr>
                <w:color w:val="231F20"/>
                <w:sz w:val="21"/>
                <w:highlight w:val="yellow"/>
              </w:rPr>
              <w:t>In</w:t>
            </w:r>
            <w:r w:rsidRPr="000760C9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0760C9">
              <w:rPr>
                <w:color w:val="231F20"/>
                <w:sz w:val="21"/>
                <w:highlight w:val="yellow"/>
              </w:rPr>
              <w:t>Person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5229C9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Custodial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5229C9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0760C9">
              <w:rPr>
                <w:color w:val="231F20"/>
                <w:sz w:val="21"/>
                <w:highlight w:val="yellow"/>
              </w:rPr>
              <w:t>IC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OOC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2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0493F06B" w:rsidR="00260D33" w:rsidRPr="005229C9" w:rsidRDefault="000760C9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076B2FC2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25CBABD4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14F92C21" w:rsidR="00260D33" w:rsidRPr="005229C9" w:rsidRDefault="00DD40C7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5229C9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700391E7" w:rsidR="00260D33" w:rsidRPr="005229C9" w:rsidRDefault="000760C9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Status Hearing</w:t>
            </w:r>
          </w:p>
        </w:tc>
      </w:tr>
      <w:tr w:rsidR="00260D33" w:rsidRPr="00320D12" w14:paraId="40417ACE" w14:textId="77777777" w:rsidTr="00260D3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Attorney's</w:t>
            </w:r>
            <w:r w:rsidRPr="005229C9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32384C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32384C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substantive,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confidential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meeting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5229C9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before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2384C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prepared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handle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clients'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32384C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23666E0A" w:rsidR="00260D33" w:rsidRPr="005229C9" w:rsidRDefault="00301BBE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Kathleen</w:t>
            </w:r>
            <w:r w:rsidR="00260D33" w:rsidRPr="005229C9">
              <w:rPr>
                <w:sz w:val="21"/>
              </w:rPr>
              <w:t xml:space="preserve"> appeared to be prepared for h</w:t>
            </w:r>
            <w:r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 today.</w:t>
            </w:r>
          </w:p>
        </w:tc>
      </w:tr>
      <w:tr w:rsidR="00260D33" w:rsidRPr="0060656C" w14:paraId="4AB58779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566B90F2" w:rsidR="00260D33" w:rsidRPr="005229C9" w:rsidRDefault="00301BBE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Kathleen</w:t>
            </w:r>
            <w:r w:rsidR="00260D33" w:rsidRPr="005229C9">
              <w:rPr>
                <w:sz w:val="21"/>
              </w:rPr>
              <w:t xml:space="preserve"> appeared to be knowledgeable about h</w:t>
            </w:r>
            <w:r w:rsidR="008D6757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 today.</w:t>
            </w:r>
          </w:p>
        </w:tc>
      </w:tr>
      <w:tr w:rsidR="00260D33" w:rsidRPr="0060656C" w14:paraId="76BDBC4F" w14:textId="77777777" w:rsidTr="00260D3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0D923742" w:rsidR="00260D33" w:rsidRPr="005229C9" w:rsidRDefault="00301BBE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Kathleen</w:t>
            </w:r>
            <w:r w:rsidR="00260D33" w:rsidRPr="005229C9">
              <w:rPr>
                <w:sz w:val="21"/>
              </w:rPr>
              <w:t xml:space="preserve"> did a good job advocating for h</w:t>
            </w:r>
            <w:r w:rsidR="008D6757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client during the court hearing.</w:t>
            </w:r>
          </w:p>
        </w:tc>
      </w:tr>
      <w:tr w:rsidR="00260D33" w:rsidRPr="0060656C" w14:paraId="36A3BF52" w14:textId="77777777" w:rsidTr="00260D3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attorney-client communication appeared to be good.</w:t>
            </w:r>
          </w:p>
        </w:tc>
      </w:tr>
      <w:tr w:rsidR="00260D33" w:rsidRPr="0060656C" w14:paraId="779CDC39" w14:textId="77777777" w:rsidTr="00260D3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5229C9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32384C">
              <w:rPr>
                <w:color w:val="231F20"/>
                <w:sz w:val="21"/>
                <w:highlight w:val="yellow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191DF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32384C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32384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32384C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7CA026BB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32384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32384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32384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260D3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32384C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2384C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68A92E7A" w14:textId="77777777" w:rsidR="00981FFF" w:rsidRDefault="00981FFF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260D33">
        <w:trPr>
          <w:trHeight w:val="1109"/>
        </w:trPr>
        <w:tc>
          <w:tcPr>
            <w:tcW w:w="10370" w:type="dxa"/>
          </w:tcPr>
          <w:p w14:paraId="2FEFE795" w14:textId="6F13E0EF" w:rsidR="00981FFF" w:rsidRPr="005F2DD5" w:rsidRDefault="00260D33" w:rsidP="00981FF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lastRenderedPageBreak/>
              <w:t xml:space="preserve">Remarks/Recommendations/Notes </w:t>
            </w:r>
            <w:r w:rsidR="00981FFF">
              <w:rPr>
                <w:b/>
                <w:color w:val="231F20"/>
                <w:sz w:val="21"/>
              </w:rPr>
              <w:t>(</w:t>
            </w:r>
            <w:r w:rsidRPr="005229C9">
              <w:rPr>
                <w:b/>
                <w:color w:val="231F20"/>
                <w:sz w:val="21"/>
              </w:rPr>
              <w:t>Continued from Previous Page</w:t>
            </w:r>
            <w:r w:rsidR="00981FFF">
              <w:rPr>
                <w:b/>
                <w:color w:val="231F20"/>
                <w:sz w:val="21"/>
              </w:rPr>
              <w:t>)</w:t>
            </w:r>
            <w:r w:rsidRPr="005229C9">
              <w:rPr>
                <w:b/>
                <w:color w:val="231F20"/>
                <w:spacing w:val="18"/>
                <w:sz w:val="21"/>
              </w:rPr>
              <w:t>:</w:t>
            </w:r>
          </w:p>
          <w:p w14:paraId="21940603" w14:textId="3BF067B4" w:rsidR="00981FFF" w:rsidRDefault="00981FFF" w:rsidP="00981FF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301BBE">
              <w:rPr>
                <w:b w:val="0"/>
              </w:rPr>
              <w:t>Kathleen</w:t>
            </w:r>
            <w:r>
              <w:rPr>
                <w:b w:val="0"/>
              </w:rPr>
              <w:t xml:space="preserve"> represent </w:t>
            </w:r>
            <w:r w:rsidR="0032384C">
              <w:rPr>
                <w:b w:val="0"/>
              </w:rPr>
              <w:t>1</w:t>
            </w:r>
            <w:r>
              <w:rPr>
                <w:b w:val="0"/>
              </w:rPr>
              <w:t xml:space="preserve"> client during today’s court session: </w:t>
            </w:r>
          </w:p>
          <w:p w14:paraId="46B7747C" w14:textId="29384D8B" w:rsidR="00981FFF" w:rsidRDefault="00981FFF" w:rsidP="00981FFF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32384C">
              <w:rPr>
                <w:bCs w:val="0"/>
              </w:rPr>
              <w:t>Status Hearing</w:t>
            </w:r>
            <w:r>
              <w:rPr>
                <w:b w:val="0"/>
              </w:rPr>
              <w:t xml:space="preserve">. The client was out of custody and appeared </w:t>
            </w:r>
            <w:proofErr w:type="gramStart"/>
            <w:r>
              <w:rPr>
                <w:b w:val="0"/>
              </w:rPr>
              <w:t>by</w:t>
            </w:r>
            <w:proofErr w:type="gramEnd"/>
            <w:r>
              <w:rPr>
                <w:b w:val="0"/>
              </w:rPr>
              <w:t xml:space="preserve"> video. </w:t>
            </w:r>
          </w:p>
          <w:p w14:paraId="504EAAC3" w14:textId="77777777" w:rsidR="00D1592E" w:rsidRDefault="000B01DE" w:rsidP="0032384C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Kathleen</w:t>
            </w:r>
            <w:r w:rsidR="00981FFF">
              <w:rPr>
                <w:b w:val="0"/>
              </w:rPr>
              <w:t xml:space="preserve"> informed the court </w:t>
            </w:r>
            <w:r>
              <w:rPr>
                <w:b w:val="0"/>
              </w:rPr>
              <w:t>that her client has submitted applications to enter</w:t>
            </w:r>
            <w:r w:rsidR="00A64796">
              <w:rPr>
                <w:b w:val="0"/>
              </w:rPr>
              <w:t xml:space="preserve"> residential substance use treatment programs at the New Frontier, Bristlecone</w:t>
            </w:r>
            <w:r w:rsidR="000E0420">
              <w:rPr>
                <w:b w:val="0"/>
              </w:rPr>
              <w:t>, and Vitality Center</w:t>
            </w:r>
            <w:r w:rsidR="00981FFF">
              <w:rPr>
                <w:b w:val="0"/>
              </w:rPr>
              <w:t>.</w:t>
            </w:r>
            <w:r w:rsidR="000E0420">
              <w:rPr>
                <w:b w:val="0"/>
              </w:rPr>
              <w:t xml:space="preserve"> She has also applied for Medicaid. </w:t>
            </w:r>
            <w:proofErr w:type="gramStart"/>
            <w:r w:rsidR="000E0420">
              <w:rPr>
                <w:b w:val="0"/>
              </w:rPr>
              <w:t>All of</w:t>
            </w:r>
            <w:proofErr w:type="gramEnd"/>
            <w:r w:rsidR="000E0420">
              <w:rPr>
                <w:b w:val="0"/>
              </w:rPr>
              <w:t xml:space="preserve"> those applications are still pending. </w:t>
            </w:r>
            <w:r w:rsidR="00003230">
              <w:rPr>
                <w:b w:val="0"/>
              </w:rPr>
              <w:t>Kathleen informed the court that the client wants to go forward with sentencing today</w:t>
            </w:r>
            <w:r w:rsidR="00762698">
              <w:rPr>
                <w:b w:val="0"/>
              </w:rPr>
              <w:t xml:space="preserve"> and be ordered into a treatment program. </w:t>
            </w:r>
          </w:p>
          <w:p w14:paraId="19FD01B2" w14:textId="51ABCF81" w:rsidR="00981FFF" w:rsidRDefault="00762698" w:rsidP="0032384C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The court stated the procedural history of the case: The client entered a No Contest plea to </w:t>
            </w:r>
            <w:r w:rsidR="00487E84">
              <w:rPr>
                <w:b w:val="0"/>
              </w:rPr>
              <w:t>Possession of a Controlled Substance with Prior Offenses, a category D felony</w:t>
            </w:r>
            <w:r w:rsidR="00D1592E">
              <w:rPr>
                <w:b w:val="0"/>
              </w:rPr>
              <w:t>; the original Sentencing date w</w:t>
            </w:r>
            <w:r w:rsidR="00E76334">
              <w:rPr>
                <w:b w:val="0"/>
              </w:rPr>
              <w:t>as in November 2024; the Sentencing hearing was continued by the stipulation of the parties to January 13, 2025; the client failed to appear for the January court date</w:t>
            </w:r>
            <w:r w:rsidR="004C4658">
              <w:rPr>
                <w:b w:val="0"/>
              </w:rPr>
              <w:t xml:space="preserve">, and a bench warrant was issued; </w:t>
            </w:r>
            <w:r w:rsidR="00265C91">
              <w:rPr>
                <w:b w:val="0"/>
              </w:rPr>
              <w:t xml:space="preserve">the client was recently arrested on the bench warrant; </w:t>
            </w:r>
            <w:r w:rsidR="004C4658">
              <w:rPr>
                <w:b w:val="0"/>
              </w:rPr>
              <w:t>the Presentence Investigation Report was prepared prior to the November 2024 court date</w:t>
            </w:r>
            <w:r w:rsidR="00265C91">
              <w:rPr>
                <w:b w:val="0"/>
              </w:rPr>
              <w:t xml:space="preserve">. The court inquired of the State and Parole and Probation whether they were prepared to proceed </w:t>
            </w:r>
            <w:proofErr w:type="gramStart"/>
            <w:r w:rsidR="00265C91">
              <w:rPr>
                <w:b w:val="0"/>
              </w:rPr>
              <w:t>to sentencing</w:t>
            </w:r>
            <w:proofErr w:type="gramEnd"/>
            <w:r w:rsidR="00265C91">
              <w:rPr>
                <w:b w:val="0"/>
              </w:rPr>
              <w:t xml:space="preserve"> today. Both the State and Parole and Probation responded that they were not ready to </w:t>
            </w:r>
            <w:r w:rsidR="000E0F40">
              <w:rPr>
                <w:b w:val="0"/>
              </w:rPr>
              <w:t xml:space="preserve">have sentencing today. The court stated that it was not prepared for sentencing today either. </w:t>
            </w:r>
            <w:r w:rsidR="00EF43A5">
              <w:rPr>
                <w:b w:val="0"/>
              </w:rPr>
              <w:t>The new Sentencing date will be set by the Judicial Assistant and the attorneys.</w:t>
            </w:r>
            <w:r w:rsidR="004C4658">
              <w:rPr>
                <w:b w:val="0"/>
              </w:rPr>
              <w:t xml:space="preserve"> </w:t>
            </w:r>
            <w:r w:rsidR="00D1592E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 </w:t>
            </w:r>
            <w:r w:rsidR="00981FFF">
              <w:rPr>
                <w:b w:val="0"/>
              </w:rPr>
              <w:t xml:space="preserve"> </w:t>
            </w:r>
          </w:p>
          <w:p w14:paraId="0EB54232" w14:textId="1A36D160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259ED3B9" w14:textId="77777777" w:rsidR="00260D33" w:rsidRPr="005229C9" w:rsidRDefault="00260D33" w:rsidP="00260D33">
            <w:pPr>
              <w:ind w:left="535"/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5923750A" w14:textId="2E1B9620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7D2F33B2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260D33">
            <w:pPr>
              <w:pStyle w:val="BodyText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230"/>
    <w:rsid w:val="0001299B"/>
    <w:rsid w:val="0003737E"/>
    <w:rsid w:val="000760C9"/>
    <w:rsid w:val="0008100F"/>
    <w:rsid w:val="000B01DE"/>
    <w:rsid w:val="000B1FDF"/>
    <w:rsid w:val="000E0420"/>
    <w:rsid w:val="000E0F40"/>
    <w:rsid w:val="0010521A"/>
    <w:rsid w:val="00111F0C"/>
    <w:rsid w:val="001305EC"/>
    <w:rsid w:val="00146AF0"/>
    <w:rsid w:val="001628B1"/>
    <w:rsid w:val="00162F2C"/>
    <w:rsid w:val="00167EE2"/>
    <w:rsid w:val="001A00F0"/>
    <w:rsid w:val="001B3EED"/>
    <w:rsid w:val="001D615B"/>
    <w:rsid w:val="001D79DE"/>
    <w:rsid w:val="0022184F"/>
    <w:rsid w:val="00230146"/>
    <w:rsid w:val="00245638"/>
    <w:rsid w:val="0025077E"/>
    <w:rsid w:val="00256D6C"/>
    <w:rsid w:val="002608B8"/>
    <w:rsid w:val="00260D33"/>
    <w:rsid w:val="00265C91"/>
    <w:rsid w:val="002F30D2"/>
    <w:rsid w:val="00301BBE"/>
    <w:rsid w:val="0032002B"/>
    <w:rsid w:val="00320D12"/>
    <w:rsid w:val="0032384C"/>
    <w:rsid w:val="003737E1"/>
    <w:rsid w:val="003B010C"/>
    <w:rsid w:val="003B0864"/>
    <w:rsid w:val="003B5049"/>
    <w:rsid w:val="003E1670"/>
    <w:rsid w:val="00431078"/>
    <w:rsid w:val="00447B2E"/>
    <w:rsid w:val="0045081F"/>
    <w:rsid w:val="00481987"/>
    <w:rsid w:val="00487E84"/>
    <w:rsid w:val="0049612C"/>
    <w:rsid w:val="004B241C"/>
    <w:rsid w:val="004C4658"/>
    <w:rsid w:val="005229C9"/>
    <w:rsid w:val="0054258F"/>
    <w:rsid w:val="00552654"/>
    <w:rsid w:val="00566083"/>
    <w:rsid w:val="005E7B10"/>
    <w:rsid w:val="00602BA9"/>
    <w:rsid w:val="00604E6C"/>
    <w:rsid w:val="0060656C"/>
    <w:rsid w:val="00614CD6"/>
    <w:rsid w:val="00625916"/>
    <w:rsid w:val="0064662C"/>
    <w:rsid w:val="006625DD"/>
    <w:rsid w:val="0066578A"/>
    <w:rsid w:val="00695340"/>
    <w:rsid w:val="006B5F2C"/>
    <w:rsid w:val="006C5594"/>
    <w:rsid w:val="006D30BC"/>
    <w:rsid w:val="006F7345"/>
    <w:rsid w:val="007015BA"/>
    <w:rsid w:val="00723B2F"/>
    <w:rsid w:val="00762698"/>
    <w:rsid w:val="00792811"/>
    <w:rsid w:val="007B75CA"/>
    <w:rsid w:val="007F0B66"/>
    <w:rsid w:val="007F6CC1"/>
    <w:rsid w:val="00813372"/>
    <w:rsid w:val="00825B87"/>
    <w:rsid w:val="00830A21"/>
    <w:rsid w:val="008524A4"/>
    <w:rsid w:val="008526E3"/>
    <w:rsid w:val="00867B0F"/>
    <w:rsid w:val="0089169D"/>
    <w:rsid w:val="008B270D"/>
    <w:rsid w:val="008B5450"/>
    <w:rsid w:val="008D6757"/>
    <w:rsid w:val="00930EA9"/>
    <w:rsid w:val="00937FFC"/>
    <w:rsid w:val="009438E1"/>
    <w:rsid w:val="00947D18"/>
    <w:rsid w:val="009569DD"/>
    <w:rsid w:val="00971740"/>
    <w:rsid w:val="00980DC6"/>
    <w:rsid w:val="00981FFF"/>
    <w:rsid w:val="009928D6"/>
    <w:rsid w:val="009B040E"/>
    <w:rsid w:val="009B0ECA"/>
    <w:rsid w:val="009B4905"/>
    <w:rsid w:val="009B6950"/>
    <w:rsid w:val="009D122A"/>
    <w:rsid w:val="009F12B3"/>
    <w:rsid w:val="00A60E66"/>
    <w:rsid w:val="00A64796"/>
    <w:rsid w:val="00A728BC"/>
    <w:rsid w:val="00A73DAE"/>
    <w:rsid w:val="00A8637F"/>
    <w:rsid w:val="00A978E4"/>
    <w:rsid w:val="00AB19B5"/>
    <w:rsid w:val="00AD09A8"/>
    <w:rsid w:val="00AD3938"/>
    <w:rsid w:val="00B1552E"/>
    <w:rsid w:val="00B3531D"/>
    <w:rsid w:val="00B36496"/>
    <w:rsid w:val="00B43C20"/>
    <w:rsid w:val="00B6197C"/>
    <w:rsid w:val="00B6420B"/>
    <w:rsid w:val="00BA5474"/>
    <w:rsid w:val="00BA6939"/>
    <w:rsid w:val="00BB379E"/>
    <w:rsid w:val="00BD72D8"/>
    <w:rsid w:val="00BF14D8"/>
    <w:rsid w:val="00C47475"/>
    <w:rsid w:val="00C919DC"/>
    <w:rsid w:val="00C9265C"/>
    <w:rsid w:val="00CB3BA5"/>
    <w:rsid w:val="00CC14E0"/>
    <w:rsid w:val="00CD503D"/>
    <w:rsid w:val="00CD53C5"/>
    <w:rsid w:val="00CF0219"/>
    <w:rsid w:val="00D1592E"/>
    <w:rsid w:val="00D17299"/>
    <w:rsid w:val="00D248C4"/>
    <w:rsid w:val="00D42E44"/>
    <w:rsid w:val="00D7404F"/>
    <w:rsid w:val="00D82F64"/>
    <w:rsid w:val="00DA15AB"/>
    <w:rsid w:val="00DA2B60"/>
    <w:rsid w:val="00DB6810"/>
    <w:rsid w:val="00DC0DB2"/>
    <w:rsid w:val="00DC3DE3"/>
    <w:rsid w:val="00DD40C7"/>
    <w:rsid w:val="00DD5F67"/>
    <w:rsid w:val="00E015DB"/>
    <w:rsid w:val="00E046A6"/>
    <w:rsid w:val="00E27832"/>
    <w:rsid w:val="00E57505"/>
    <w:rsid w:val="00E76334"/>
    <w:rsid w:val="00E8581F"/>
    <w:rsid w:val="00EB09C7"/>
    <w:rsid w:val="00EB2AEF"/>
    <w:rsid w:val="00EB63A2"/>
    <w:rsid w:val="00ED3C87"/>
    <w:rsid w:val="00EF43A5"/>
    <w:rsid w:val="00EF4ADD"/>
    <w:rsid w:val="00F00E0C"/>
    <w:rsid w:val="00F0539A"/>
    <w:rsid w:val="00F33D21"/>
    <w:rsid w:val="00F36D7D"/>
    <w:rsid w:val="00F80F1A"/>
    <w:rsid w:val="00F93549"/>
    <w:rsid w:val="00FC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1"/>
    <w:rsid w:val="00981FFF"/>
    <w:rPr>
      <w:rFonts w:ascii="Calibri" w:eastAsia="Calibri" w:hAnsi="Calibri" w:cs="Calibri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22</cp:revision>
  <dcterms:created xsi:type="dcterms:W3CDTF">2025-08-27T20:49:00Z</dcterms:created>
  <dcterms:modified xsi:type="dcterms:W3CDTF">2025-08-27T23:33:00Z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